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в 2022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bookmarkStart w:id="0" w:name="_GoBack"/>
      <w:bookmarkEnd w:id="0"/>
      <w:r w:rsidR="00FA0A4A">
        <w:rPr>
          <w:rFonts w:ascii="Times New Roman" w:hAnsi="Times New Roman" w:cs="Times New Roman"/>
          <w:sz w:val="20"/>
          <w:szCs w:val="20"/>
        </w:rPr>
        <w:t xml:space="preserve"> Тобольска от 05.04.2022</w:t>
      </w:r>
      <w:r w:rsidRPr="00FA0A4A">
        <w:rPr>
          <w:rFonts w:ascii="Times New Roman" w:hAnsi="Times New Roman" w:cs="Times New Roman"/>
          <w:sz w:val="20"/>
          <w:szCs w:val="20"/>
        </w:rPr>
        <w:t xml:space="preserve"> </w:t>
      </w:r>
      <w:r w:rsidR="003A2A48" w:rsidRPr="003A2A48">
        <w:rPr>
          <w:rFonts w:ascii="Times New Roman" w:hAnsi="Times New Roman" w:cs="Times New Roman"/>
          <w:sz w:val="20"/>
          <w:szCs w:val="20"/>
        </w:rPr>
        <w:t xml:space="preserve">№ </w:t>
      </w:r>
      <w:r w:rsidR="003A2A48">
        <w:rPr>
          <w:rFonts w:ascii="Times New Roman" w:hAnsi="Times New Roman" w:cs="Times New Roman"/>
          <w:sz w:val="20"/>
          <w:szCs w:val="20"/>
        </w:rPr>
        <w:t>47</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AF1151">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245456">
              <w:rPr>
                <w:rFonts w:ascii="Times New Roman" w:hAnsi="Times New Roman" w:cs="Times New Roman"/>
                <w:sz w:val="24"/>
                <w:szCs w:val="24"/>
              </w:rPr>
              <w:t>с 6 апреля по 8</w:t>
            </w:r>
            <w:r w:rsidR="00AF1151">
              <w:rPr>
                <w:rFonts w:ascii="Times New Roman" w:hAnsi="Times New Roman" w:cs="Times New Roman"/>
                <w:sz w:val="24"/>
                <w:szCs w:val="24"/>
              </w:rPr>
              <w:t xml:space="preserve"> мая 2022 года (включительно)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электронная почта: kyltyratob@mail.ru</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E47E6C" w:rsidP="00DA2FE1">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Согласно </w:t>
            </w:r>
            <w:proofErr w:type="gramStart"/>
            <w:r w:rsidRPr="00E47E6C">
              <w:rPr>
                <w:rFonts w:ascii="Times New Roman" w:eastAsia="Times New Roman" w:hAnsi="Times New Roman" w:cs="Times New Roman"/>
                <w:sz w:val="24"/>
                <w:szCs w:val="24"/>
                <w:lang w:eastAsia="ru-RU"/>
              </w:rPr>
              <w:t>техническ</w:t>
            </w:r>
            <w:hyperlink r:id="rId6" w:history="1">
              <w:r w:rsidRPr="00E47E6C">
                <w:rPr>
                  <w:rFonts w:ascii="Times New Roman" w:eastAsia="Times New Roman" w:hAnsi="Times New Roman" w:cs="Times New Roman"/>
                  <w:sz w:val="24"/>
                  <w:szCs w:val="24"/>
                  <w:lang w:eastAsia="ru-RU"/>
                </w:rPr>
                <w:t>им</w:t>
              </w:r>
              <w:proofErr w:type="gramEnd"/>
            </w:hyperlink>
            <w:r w:rsidRPr="00E47E6C">
              <w:rPr>
                <w:rFonts w:ascii="Times New Roman" w:eastAsia="Times New Roman" w:hAnsi="Times New Roman" w:cs="Times New Roman"/>
                <w:sz w:val="24"/>
                <w:szCs w:val="24"/>
                <w:lang w:eastAsia="ru-RU"/>
              </w:rPr>
              <w:t xml:space="preserve"> задани</w:t>
            </w:r>
            <w:hyperlink r:id="rId7" w:history="1">
              <w:r w:rsidRPr="00E47E6C">
                <w:rPr>
                  <w:rFonts w:ascii="Times New Roman" w:eastAsia="Times New Roman" w:hAnsi="Times New Roman" w:cs="Times New Roman"/>
                  <w:sz w:val="24"/>
                  <w:szCs w:val="24"/>
                  <w:lang w:eastAsia="ru-RU"/>
                </w:rPr>
                <w:t>ям</w:t>
              </w:r>
            </w:hyperlink>
            <w:r w:rsidRPr="00E47E6C">
              <w:rPr>
                <w:rFonts w:ascii="Times New Roman" w:eastAsia="Times New Roman" w:hAnsi="Times New Roman" w:cs="Times New Roman"/>
                <w:sz w:val="24"/>
                <w:szCs w:val="24"/>
                <w:lang w:eastAsia="ru-RU"/>
              </w:rPr>
              <w:t xml:space="preserve"> (Приложение </w:t>
            </w:r>
            <w:r w:rsidR="00DA2FE1">
              <w:rPr>
                <w:rFonts w:ascii="Times New Roman" w:eastAsia="Times New Roman" w:hAnsi="Times New Roman" w:cs="Times New Roman"/>
                <w:sz w:val="24"/>
                <w:szCs w:val="24"/>
                <w:lang w:eastAsia="ru-RU"/>
              </w:rPr>
              <w:t xml:space="preserve">№ </w:t>
            </w:r>
            <w:r w:rsidRPr="00E47E6C">
              <w:rPr>
                <w:rFonts w:ascii="Times New Roman" w:eastAsia="Times New Roman" w:hAnsi="Times New Roman" w:cs="Times New Roman"/>
                <w:sz w:val="24"/>
                <w:szCs w:val="24"/>
                <w:lang w:eastAsia="ru-RU"/>
              </w:rPr>
              <w:t>1-</w:t>
            </w:r>
            <w:hyperlink r:id="rId8" w:history="1">
              <w:r w:rsidRPr="00E47E6C">
                <w:rPr>
                  <w:rFonts w:ascii="Times New Roman" w:eastAsia="Times New Roman" w:hAnsi="Times New Roman" w:cs="Times New Roman"/>
                  <w:sz w:val="24"/>
                  <w:szCs w:val="24"/>
                  <w:lang w:eastAsia="ru-RU"/>
                </w:rPr>
                <w:t>4</w:t>
              </w:r>
            </w:hyperlink>
            <w:hyperlink r:id="rId9" w:history="1">
              <w:r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3A2A48" w:rsidP="00DA2FE1">
            <w:pPr>
              <w:pStyle w:val="a5"/>
              <w:spacing w:before="0" w:beforeAutospacing="0" w:after="0" w:line="289" w:lineRule="atLeast"/>
            </w:pPr>
            <w:hyperlink r:id="rId10" w:history="1">
              <w:r w:rsidR="004469F5">
                <w:rPr>
                  <w:rStyle w:val="a4"/>
                </w:rPr>
                <w:t>http://admtobolsk.ru/sonko/konkurs_sonko/</w:t>
              </w:r>
            </w:hyperlink>
            <w:r w:rsidR="004469F5">
              <w:t xml:space="preserve"> </w:t>
            </w:r>
          </w:p>
          <w:p w:rsidR="00E47E6C" w:rsidRPr="00E47E6C" w:rsidRDefault="003A2A48" w:rsidP="00AF1151">
            <w:pPr>
              <w:pStyle w:val="a5"/>
              <w:spacing w:before="0" w:beforeAutospacing="0" w:after="0" w:line="289" w:lineRule="atLeast"/>
            </w:pPr>
            <w:hyperlink r:id="rId11"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3A2A48" w:rsidP="00E47E6C">
            <w:pPr>
              <w:spacing w:before="100" w:beforeAutospacing="1" w:after="142"/>
              <w:jc w:val="both"/>
              <w:rPr>
                <w:rFonts w:ascii="Times New Roman" w:eastAsia="Times New Roman" w:hAnsi="Times New Roman" w:cs="Times New Roman"/>
                <w:sz w:val="24"/>
                <w:szCs w:val="24"/>
                <w:lang w:eastAsia="ru-RU"/>
              </w:rPr>
            </w:pPr>
            <w:hyperlink r:id="rId12"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3"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CD76F4">
            <w:pPr>
              <w:jc w:val="both"/>
              <w:rPr>
                <w:rFonts w:ascii="Times New Roman" w:eastAsia="Times New Roman" w:hAnsi="Times New Roman" w:cs="Times New Roman"/>
                <w:sz w:val="24"/>
                <w:szCs w:val="24"/>
                <w:lang w:eastAsia="ru-RU"/>
              </w:rPr>
            </w:pP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4"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отсутствие просроченной задолженности по возврату в бюджет города Тобольска субсидий, бюджетных инвестиций, </w:t>
            </w:r>
            <w:proofErr w:type="gramStart"/>
            <w:r w:rsidRPr="00E47E6C">
              <w:rPr>
                <w:rFonts w:ascii="Times New Roman" w:eastAsia="Times New Roman" w:hAnsi="Times New Roman" w:cs="Times New Roman"/>
                <w:sz w:val="24"/>
                <w:szCs w:val="24"/>
                <w:lang w:eastAsia="ru-RU"/>
              </w:rPr>
              <w:t>предоставленных</w:t>
            </w:r>
            <w:proofErr w:type="gramEnd"/>
            <w:r w:rsidRPr="00E47E6C">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5"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47E6C">
              <w:rPr>
                <w:rFonts w:ascii="Times New Roman" w:eastAsia="Times New Roman" w:hAnsi="Times New Roman" w:cs="Times New Roman"/>
                <w:sz w:val="24"/>
                <w:szCs w:val="24"/>
                <w:lang w:eastAsia="ru-RU"/>
              </w:rPr>
              <w:t xml:space="preserve">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6" w:history="1">
              <w:proofErr w:type="gramStart"/>
              <w:r w:rsidRPr="00E47E6C">
                <w:rPr>
                  <w:rFonts w:ascii="Times New Roman" w:eastAsia="Times New Roman" w:hAnsi="Times New Roman" w:cs="Times New Roman"/>
                  <w:sz w:val="24"/>
                  <w:szCs w:val="24"/>
                  <w:lang w:eastAsia="ru-RU"/>
                </w:rPr>
                <w:t>П</w:t>
              </w:r>
              <w:proofErr w:type="gramEnd"/>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1) </w:t>
            </w:r>
            <w:proofErr w:type="gramStart"/>
            <w:r w:rsidRPr="00E47E6C">
              <w:rPr>
                <w:rFonts w:ascii="Times New Roman" w:eastAsia="Times New Roman" w:hAnsi="Times New Roman" w:cs="Times New Roman"/>
                <w:sz w:val="24"/>
                <w:szCs w:val="24"/>
                <w:lang w:eastAsia="ru-RU"/>
              </w:rPr>
              <w:t>заявк</w:t>
            </w:r>
            <w:hyperlink r:id="rId17" w:history="1">
              <w:r w:rsidRPr="00E47E6C">
                <w:rPr>
                  <w:rFonts w:ascii="Times New Roman" w:eastAsia="Times New Roman" w:hAnsi="Times New Roman" w:cs="Times New Roman"/>
                  <w:sz w:val="24"/>
                  <w:szCs w:val="24"/>
                  <w:lang w:eastAsia="ru-RU"/>
                </w:rPr>
                <w:t>а</w:t>
              </w:r>
              <w:proofErr w:type="gramEnd"/>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8" w:history="1">
              <w:r w:rsidRPr="00E47E6C">
                <w:rPr>
                  <w:rFonts w:ascii="Times New Roman" w:eastAsia="Times New Roman" w:hAnsi="Times New Roman" w:cs="Times New Roman"/>
                  <w:sz w:val="24"/>
                  <w:szCs w:val="24"/>
                  <w:lang w:eastAsia="ru-RU"/>
                </w:rPr>
                <w:t>5</w:t>
              </w:r>
            </w:hyperlink>
            <w:hyperlink r:id="rId19" w:history="1">
              <w:r w:rsidRPr="00E47E6C">
                <w:rPr>
                  <w:rFonts w:ascii="Times New Roman" w:eastAsia="Times New Roman" w:hAnsi="Times New Roman" w:cs="Times New Roman"/>
                  <w:sz w:val="24"/>
                  <w:szCs w:val="24"/>
                  <w:lang w:eastAsia="ru-RU"/>
                </w:rPr>
                <w:t>), содержащ</w:t>
              </w:r>
            </w:hyperlink>
            <w:hyperlink r:id="rId20"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w:t>
            </w:r>
            <w:proofErr w:type="gramEnd"/>
            <w:r w:rsidR="00E47E6C" w:rsidRPr="00E47E6C">
              <w:rPr>
                <w:rFonts w:ascii="Times New Roman" w:eastAsia="Times New Roman" w:hAnsi="Times New Roman" w:cs="Times New Roman"/>
                <w:sz w:val="24"/>
                <w:szCs w:val="24"/>
                <w:lang w:eastAsia="ru-RU"/>
              </w:rPr>
              <w:t xml:space="preserve"> орган Федеральной налоговой </w:t>
            </w:r>
            <w:r w:rsidR="00E47E6C" w:rsidRPr="00E47E6C">
              <w:rPr>
                <w:rFonts w:ascii="Times New Roman" w:eastAsia="Times New Roman" w:hAnsi="Times New Roman" w:cs="Times New Roman"/>
                <w:sz w:val="24"/>
                <w:szCs w:val="24"/>
                <w:lang w:eastAsia="ru-RU"/>
              </w:rPr>
              <w:lastRenderedPageBreak/>
              <w:t>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21"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22"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w:t>
            </w:r>
            <w:proofErr w:type="gramStart"/>
            <w:r w:rsidRPr="00CD76F4">
              <w:rPr>
                <w:rFonts w:ascii="Times New Roman" w:eastAsia="Times New Roman" w:hAnsi="Times New Roman" w:cs="Times New Roman"/>
                <w:sz w:val="24"/>
                <w:szCs w:val="24"/>
                <w:lang w:eastAsia="ru-RU"/>
              </w:rPr>
              <w:t>обращения</w:t>
            </w:r>
            <w:proofErr w:type="gramEnd"/>
            <w:r w:rsidRPr="00CD76F4">
              <w:rPr>
                <w:rFonts w:ascii="Times New Roman" w:eastAsia="Times New Roman" w:hAnsi="Times New Roman" w:cs="Times New Roman"/>
                <w:sz w:val="24"/>
                <w:szCs w:val="24"/>
                <w:lang w:eastAsia="ru-RU"/>
              </w:rPr>
              <w:t xml:space="preserve"> уполномоченного представителя организации в сроки, установленные в объявлении о проведении конкурса. </w:t>
            </w:r>
            <w:proofErr w:type="gramStart"/>
            <w:r w:rsidRPr="00CD76F4">
              <w:rPr>
                <w:rFonts w:ascii="Times New Roman" w:eastAsia="Times New Roman" w:hAnsi="Times New Roman" w:cs="Times New Roman"/>
                <w:sz w:val="24"/>
                <w:szCs w:val="24"/>
                <w:lang w:eastAsia="ru-RU"/>
              </w:rPr>
              <w:t>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"Интернет") за предшествующий год) и иная информация.</w:t>
            </w:r>
            <w:proofErr w:type="gramEnd"/>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w:t>
            </w:r>
            <w:proofErr w:type="gramStart"/>
            <w:r w:rsidRPr="00CD76F4">
              <w:rPr>
                <w:rFonts w:ascii="Times New Roman" w:eastAsia="Times New Roman" w:hAnsi="Times New Roman" w:cs="Times New Roman"/>
                <w:sz w:val="24"/>
                <w:szCs w:val="24"/>
                <w:lang w:eastAsia="ru-RU"/>
              </w:rPr>
              <w:t>лица, имеющего право действовать от имени участника конкурса в соответствии с действующим законодательством и скрепляется</w:t>
            </w:r>
            <w:proofErr w:type="gramEnd"/>
            <w:r w:rsidRPr="00CD76F4">
              <w:rPr>
                <w:rFonts w:ascii="Times New Roman" w:eastAsia="Times New Roman" w:hAnsi="Times New Roman" w:cs="Times New Roman"/>
                <w:sz w:val="24"/>
                <w:szCs w:val="24"/>
                <w:lang w:eastAsia="ru-RU"/>
              </w:rPr>
              <w:t xml:space="preserve">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Порядок отзыва заявки участника конкурса, порядок возврата заявки участнику конкурса, </w:t>
            </w:r>
            <w:proofErr w:type="gramStart"/>
            <w:r w:rsidRPr="00E47E6C">
              <w:rPr>
                <w:rFonts w:ascii="Times New Roman" w:eastAsia="Times New Roman" w:hAnsi="Times New Roman" w:cs="Times New Roman"/>
                <w:sz w:val="24"/>
                <w:szCs w:val="24"/>
                <w:lang w:eastAsia="ru-RU"/>
              </w:rPr>
              <w:t>определяющего</w:t>
            </w:r>
            <w:proofErr w:type="gramEnd"/>
            <w:r w:rsidRPr="00E47E6C">
              <w:rPr>
                <w:rFonts w:ascii="Times New Roman" w:eastAsia="Times New Roman" w:hAnsi="Times New Roman" w:cs="Times New Roman"/>
                <w:sz w:val="24"/>
                <w:szCs w:val="24"/>
                <w:lang w:eastAsia="ru-RU"/>
              </w:rPr>
              <w:t xml:space="preserve"> в том числе основания возврата заявки участнику конкурса, порядка внесения </w:t>
            </w:r>
            <w:r w:rsidRPr="00E47E6C">
              <w:rPr>
                <w:rFonts w:ascii="Times New Roman" w:eastAsia="Times New Roman" w:hAnsi="Times New Roman" w:cs="Times New Roman"/>
                <w:sz w:val="24"/>
                <w:szCs w:val="24"/>
                <w:lang w:eastAsia="ru-RU"/>
              </w:rPr>
              <w:lastRenderedPageBreak/>
              <w:t>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3"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4) подача участником конкурса заявки после даты и (или) времени, определенных для подачи заявок в объявлении о </w:t>
            </w:r>
            <w:hyperlink r:id="rId24"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3A2A48" w:rsidP="00CD76F4">
            <w:pPr>
              <w:jc w:val="both"/>
              <w:rPr>
                <w:rFonts w:ascii="Times New Roman" w:eastAsia="Times New Roman" w:hAnsi="Times New Roman" w:cs="Times New Roman"/>
                <w:sz w:val="24"/>
                <w:szCs w:val="24"/>
                <w:lang w:eastAsia="ru-RU"/>
              </w:rPr>
            </w:pPr>
            <w:hyperlink r:id="rId25"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6" w:history="1">
              <w:proofErr w:type="gramStart"/>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w:t>
            </w:r>
            <w:proofErr w:type="gramEnd"/>
            <w:r w:rsidR="00E47E6C" w:rsidRPr="00E47E6C">
              <w:rPr>
                <w:rFonts w:ascii="Times New Roman" w:eastAsia="Times New Roman" w:hAnsi="Times New Roman" w:cs="Times New Roman"/>
                <w:sz w:val="24"/>
                <w:szCs w:val="24"/>
                <w:lang w:eastAsia="ru-RU"/>
              </w:rPr>
              <w:t xml:space="preserve"> планируемых расходов на реализацию социального проекта и его ожидаемых результатов;</w:t>
            </w:r>
          </w:p>
          <w:p w:rsidR="00E47E6C" w:rsidRPr="00E47E6C" w:rsidRDefault="003A2A48" w:rsidP="00CD76F4">
            <w:pPr>
              <w:jc w:val="both"/>
              <w:rPr>
                <w:rFonts w:ascii="Times New Roman" w:eastAsia="Times New Roman" w:hAnsi="Times New Roman" w:cs="Times New Roman"/>
                <w:sz w:val="24"/>
                <w:szCs w:val="24"/>
                <w:lang w:eastAsia="ru-RU"/>
              </w:rPr>
            </w:pPr>
            <w:hyperlink r:id="rId27" w:history="1">
              <w:r w:rsidR="00E47E6C" w:rsidRPr="00E47E6C">
                <w:rPr>
                  <w:rFonts w:ascii="Times New Roman" w:eastAsia="Times New Roman" w:hAnsi="Times New Roman" w:cs="Times New Roman"/>
                  <w:sz w:val="24"/>
                  <w:szCs w:val="24"/>
                  <w:lang w:eastAsia="ru-RU"/>
                </w:rPr>
                <w:t xml:space="preserve">3) </w:t>
              </w:r>
            </w:hyperlink>
            <w:hyperlink r:id="rId28" w:history="1">
              <w:proofErr w:type="gramStart"/>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w:t>
            </w:r>
            <w:proofErr w:type="gramEnd"/>
            <w:r w:rsidR="00E47E6C" w:rsidRPr="00E47E6C">
              <w:rPr>
                <w:rFonts w:ascii="Times New Roman" w:eastAsia="Times New Roman" w:hAnsi="Times New Roman" w:cs="Times New Roman"/>
                <w:sz w:val="24"/>
                <w:szCs w:val="24"/>
                <w:lang w:eastAsia="ru-RU"/>
              </w:rPr>
              <w:t xml:space="preserve">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9"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w:t>
            </w:r>
            <w:r w:rsidRPr="00E47E6C">
              <w:rPr>
                <w:rFonts w:ascii="Times New Roman" w:eastAsia="Times New Roman" w:hAnsi="Times New Roman" w:cs="Times New Roman"/>
                <w:sz w:val="24"/>
                <w:szCs w:val="24"/>
                <w:lang w:eastAsia="ru-RU"/>
              </w:rPr>
              <w:lastRenderedPageBreak/>
              <w:t>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Уполномоченный орган в течение 3 (трех) рабочих дней </w:t>
            </w:r>
            <w:proofErr w:type="gramStart"/>
            <w:r w:rsidRPr="00E47E6C">
              <w:rPr>
                <w:rFonts w:ascii="Times New Roman" w:eastAsia="Times New Roman" w:hAnsi="Times New Roman" w:cs="Times New Roman"/>
                <w:sz w:val="24"/>
                <w:szCs w:val="24"/>
                <w:lang w:eastAsia="ru-RU"/>
              </w:rPr>
              <w:t>с даты получения</w:t>
            </w:r>
            <w:proofErr w:type="gramEnd"/>
            <w:r w:rsidRPr="00E47E6C">
              <w:rPr>
                <w:rFonts w:ascii="Times New Roman" w:eastAsia="Times New Roman" w:hAnsi="Times New Roman" w:cs="Times New Roman"/>
                <w:sz w:val="24"/>
                <w:szCs w:val="24"/>
                <w:lang w:eastAsia="ru-RU"/>
              </w:rPr>
              <w:t xml:space="preserve">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3A2A48" w:rsidP="00E47E6C">
            <w:pPr>
              <w:spacing w:before="100" w:beforeAutospacing="1" w:after="142"/>
              <w:jc w:val="both"/>
              <w:rPr>
                <w:rFonts w:ascii="Times New Roman" w:eastAsia="Times New Roman" w:hAnsi="Times New Roman" w:cs="Times New Roman"/>
                <w:sz w:val="24"/>
                <w:szCs w:val="24"/>
                <w:lang w:eastAsia="ru-RU"/>
              </w:rPr>
            </w:pPr>
            <w:hyperlink r:id="rId30"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31"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32"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3A2A48" w:rsidP="00E47E6C">
            <w:pPr>
              <w:spacing w:before="100" w:beforeAutospacing="1" w:after="142"/>
              <w:jc w:val="both"/>
              <w:rPr>
                <w:rFonts w:ascii="Times New Roman" w:eastAsia="Times New Roman" w:hAnsi="Times New Roman" w:cs="Times New Roman"/>
                <w:sz w:val="24"/>
                <w:szCs w:val="24"/>
                <w:lang w:eastAsia="ru-RU"/>
              </w:rPr>
            </w:pPr>
            <w:hyperlink r:id="rId33"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4"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3A2A48" w:rsidP="00E47E6C">
            <w:pPr>
              <w:spacing w:before="100" w:beforeAutospacing="1" w:after="142"/>
              <w:jc w:val="both"/>
              <w:rPr>
                <w:rFonts w:ascii="Times New Roman" w:eastAsia="Times New Roman" w:hAnsi="Times New Roman" w:cs="Times New Roman"/>
                <w:sz w:val="24"/>
                <w:szCs w:val="24"/>
                <w:lang w:eastAsia="ru-RU"/>
              </w:rPr>
            </w:pPr>
            <w:hyperlink r:id="rId35"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6"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xml:space="preserve">) рабочих дней </w:t>
            </w:r>
            <w:proofErr w:type="gramStart"/>
            <w:r w:rsidR="00E47E6C" w:rsidRPr="00E47E6C">
              <w:rPr>
                <w:rFonts w:ascii="Times New Roman" w:eastAsia="Times New Roman" w:hAnsi="Times New Roman" w:cs="Times New Roman"/>
                <w:sz w:val="24"/>
                <w:szCs w:val="24"/>
                <w:lang w:eastAsia="ru-RU"/>
              </w:rPr>
              <w:t>с даты уведомления</w:t>
            </w:r>
            <w:proofErr w:type="gramEnd"/>
            <w:r w:rsidR="00E47E6C" w:rsidRPr="00E47E6C">
              <w:rPr>
                <w:rFonts w:ascii="Times New Roman" w:eastAsia="Times New Roman" w:hAnsi="Times New Roman" w:cs="Times New Roman"/>
                <w:sz w:val="24"/>
                <w:szCs w:val="24"/>
                <w:lang w:eastAsia="ru-RU"/>
              </w:rPr>
              <w:t xml:space="preserve">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3A2A48" w:rsidP="00E47E6C">
            <w:pPr>
              <w:spacing w:before="100" w:beforeAutospacing="1" w:after="142"/>
              <w:jc w:val="both"/>
              <w:rPr>
                <w:rFonts w:ascii="Times New Roman" w:eastAsia="Times New Roman" w:hAnsi="Times New Roman" w:cs="Times New Roman"/>
                <w:sz w:val="24"/>
                <w:szCs w:val="24"/>
                <w:lang w:eastAsia="ru-RU"/>
              </w:rPr>
            </w:pPr>
            <w:hyperlink r:id="rId37" w:history="1">
              <w:r w:rsidR="00E47E6C" w:rsidRPr="00E47E6C">
                <w:rPr>
                  <w:rFonts w:ascii="Times New Roman" w:eastAsia="Times New Roman" w:hAnsi="Times New Roman" w:cs="Times New Roman"/>
                  <w:sz w:val="24"/>
                  <w:szCs w:val="24"/>
                  <w:lang w:eastAsia="ru-RU"/>
                </w:rPr>
                <w:t xml:space="preserve">Условие признания </w:t>
              </w:r>
              <w:proofErr w:type="gramStart"/>
              <w:r w:rsidR="00E47E6C" w:rsidRPr="00E47E6C">
                <w:rPr>
                  <w:rFonts w:ascii="Times New Roman" w:eastAsia="Times New Roman" w:hAnsi="Times New Roman" w:cs="Times New Roman"/>
                  <w:sz w:val="24"/>
                  <w:szCs w:val="24"/>
                  <w:lang w:eastAsia="ru-RU"/>
                </w:rPr>
                <w:t>по</w:t>
              </w:r>
            </w:hyperlink>
            <w:hyperlink r:id="rId38" w:history="1">
              <w:r w:rsidR="00E47E6C" w:rsidRPr="00E47E6C">
                <w:rPr>
                  <w:rFonts w:ascii="Times New Roman" w:eastAsia="Times New Roman" w:hAnsi="Times New Roman" w:cs="Times New Roman"/>
                  <w:sz w:val="24"/>
                  <w:szCs w:val="24"/>
                  <w:lang w:eastAsia="ru-RU"/>
                </w:rPr>
                <w:t>лучателя</w:t>
              </w:r>
              <w:proofErr w:type="gramEnd"/>
              <w:r w:rsidR="00E47E6C" w:rsidRPr="00E47E6C">
                <w:rPr>
                  <w:rFonts w:ascii="Times New Roman" w:eastAsia="Times New Roman" w:hAnsi="Times New Roman" w:cs="Times New Roman"/>
                  <w:sz w:val="24"/>
                  <w:szCs w:val="24"/>
                  <w:lang w:eastAsia="ru-RU"/>
                </w:rPr>
                <w:t xml:space="preserve"> </w:t>
              </w:r>
            </w:hyperlink>
            <w:hyperlink r:id="rId39"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40" w:history="1">
              <w:r w:rsidRPr="00E47E6C">
                <w:rPr>
                  <w:rFonts w:ascii="Times New Roman" w:eastAsia="Times New Roman" w:hAnsi="Times New Roman" w:cs="Times New Roman"/>
                  <w:sz w:val="24"/>
                  <w:szCs w:val="24"/>
                  <w:lang w:eastAsia="ru-RU"/>
                </w:rPr>
                <w:t xml:space="preserve"> в течение 5 (пят</w:t>
              </w:r>
            </w:hyperlink>
            <w:hyperlink r:id="rId41" w:history="1">
              <w:r w:rsidRPr="00E47E6C">
                <w:rPr>
                  <w:rFonts w:ascii="Times New Roman" w:eastAsia="Times New Roman" w:hAnsi="Times New Roman" w:cs="Times New Roman"/>
                  <w:sz w:val="24"/>
                  <w:szCs w:val="24"/>
                  <w:lang w:eastAsia="ru-RU"/>
                </w:rPr>
                <w:t>и</w:t>
              </w:r>
            </w:hyperlink>
            <w:hyperlink r:id="rId42" w:history="1">
              <w:r w:rsidRPr="00E47E6C">
                <w:rPr>
                  <w:rFonts w:ascii="Times New Roman" w:eastAsia="Times New Roman" w:hAnsi="Times New Roman" w:cs="Times New Roman"/>
                  <w:sz w:val="24"/>
                  <w:szCs w:val="24"/>
                  <w:lang w:eastAsia="ru-RU"/>
                </w:rPr>
                <w:t xml:space="preserve">) рабочих дней </w:t>
              </w:r>
              <w:proofErr w:type="gramStart"/>
              <w:r w:rsidRPr="00E47E6C">
                <w:rPr>
                  <w:rFonts w:ascii="Times New Roman" w:eastAsia="Times New Roman" w:hAnsi="Times New Roman" w:cs="Times New Roman"/>
                  <w:sz w:val="24"/>
                  <w:szCs w:val="24"/>
                  <w:lang w:eastAsia="ru-RU"/>
                </w:rPr>
                <w:t>с даты уведомления</w:t>
              </w:r>
              <w:proofErr w:type="gramEnd"/>
              <w:r w:rsidRPr="00E47E6C">
                <w:rPr>
                  <w:rFonts w:ascii="Times New Roman" w:eastAsia="Times New Roman" w:hAnsi="Times New Roman" w:cs="Times New Roman"/>
                  <w:sz w:val="24"/>
                  <w:szCs w:val="24"/>
                  <w:lang w:eastAsia="ru-RU"/>
                </w:rPr>
                <w:t xml:space="preserve">, получатель субсидии считается </w:t>
              </w:r>
            </w:hyperlink>
            <w:hyperlink r:id="rId43"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Pr="00E47E6C">
              <w:rPr>
                <w:rFonts w:ascii="Times New Roman" w:eastAsia="Times New Roman" w:hAnsi="Times New Roman" w:cs="Times New Roman"/>
                <w:sz w:val="24"/>
                <w:szCs w:val="24"/>
                <w:lang w:eastAsia="ru-RU"/>
              </w:rPr>
              <w:t>1-4</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Pr="00E47E6C">
              <w:rPr>
                <w:rFonts w:ascii="Times New Roman" w:eastAsia="Times New Roman" w:hAnsi="Times New Roman" w:cs="Times New Roman"/>
                <w:sz w:val="24"/>
                <w:szCs w:val="24"/>
                <w:lang w:eastAsia="ru-RU"/>
              </w:rPr>
              <w:t xml:space="preserve"> 5</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Номер </w:t>
            </w:r>
            <w:proofErr w:type="gramStart"/>
            <w:r w:rsidRPr="00E47E6C">
              <w:rPr>
                <w:rFonts w:ascii="Times New Roman" w:eastAsia="Times New Roman" w:hAnsi="Times New Roman" w:cs="Times New Roman"/>
                <w:sz w:val="24"/>
                <w:szCs w:val="24"/>
                <w:lang w:eastAsia="ru-RU"/>
              </w:rPr>
              <w:t>телефон</w:t>
            </w:r>
            <w:proofErr w:type="gramEnd"/>
            <w:r w:rsidR="006C47D4">
              <w:fldChar w:fldCharType="begin"/>
            </w:r>
            <w:r w:rsidR="006C47D4">
              <w:instrText xml:space="preserve"> HYPERLINK "http://www.admtobolsk.ru/" </w:instrText>
            </w:r>
            <w:r w:rsidR="006C47D4">
              <w:fldChar w:fldCharType="separate"/>
            </w:r>
            <w:r w:rsidRPr="00E47E6C">
              <w:rPr>
                <w:rFonts w:ascii="Times New Roman" w:eastAsia="Times New Roman" w:hAnsi="Times New Roman" w:cs="Times New Roman"/>
                <w:sz w:val="24"/>
                <w:szCs w:val="24"/>
                <w:lang w:eastAsia="ru-RU"/>
              </w:rPr>
              <w:t>а</w:t>
            </w:r>
            <w:r w:rsidR="006C47D4">
              <w:rPr>
                <w:rFonts w:ascii="Times New Roman" w:eastAsia="Times New Roman" w:hAnsi="Times New Roman" w:cs="Times New Roman"/>
                <w:sz w:val="24"/>
                <w:szCs w:val="24"/>
                <w:lang w:eastAsia="ru-RU"/>
              </w:rPr>
              <w:fldChar w:fldCharType="end"/>
            </w:r>
            <w:hyperlink r:id="rId44"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Pr="00AF1151" w:rsidRDefault="00AF1151" w:rsidP="00AF1151">
      <w:pPr>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Техническое задание № 1</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Наименование проекта (программы): </w:t>
      </w:r>
      <w:r w:rsidRPr="00FA0A4A">
        <w:rPr>
          <w:rFonts w:ascii="Times New Roman" w:eastAsia="Times New Roman" w:hAnsi="Times New Roman" w:cs="Times New Roman"/>
          <w:b/>
          <w:sz w:val="24"/>
          <w:szCs w:val="24"/>
          <w:lang w:eastAsia="ru-RU"/>
        </w:rPr>
        <w:t>«Реализация проекта (программы), направленного на сохранение исторических, духовных и культурных традиций церемониальных балов»</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Заказчик (уполномоченный орган): Департамент по культуре и туризму </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Администрации города Тобольска</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8"/>
      </w:tblGrid>
      <w:tr w:rsidR="00FA0A4A" w:rsidRPr="00FA0A4A" w:rsidTr="00A433D6">
        <w:tc>
          <w:tcPr>
            <w:tcW w:w="3545" w:type="dxa"/>
            <w:shd w:val="clear" w:color="auto" w:fill="auto"/>
          </w:tcPr>
          <w:p w:rsidR="00FA0A4A" w:rsidRPr="00FA0A4A" w:rsidRDefault="00FA0A4A" w:rsidP="00FA0A4A">
            <w:pPr>
              <w:spacing w:after="0" w:line="240" w:lineRule="auto"/>
              <w:ind w:left="34"/>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Цель проекта (программы)</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Сохранение исторических, духовных и культурных традиций церемониальных балов, формирование у юного поколения устойчивого интереса к изучению истории Отечества, воспитания чувства патриотизма и любви к Родине.</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Задачи проекта (программы)</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Познакомить жителей и гостей города с культурой, историей и традициями кадетских балов.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Создать условия для творческой самореализации участников Бала.</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Мероприятия проекта (программы)</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Танцевальная программа «Бал Кадетов».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Приглашение зрителей на мероприятия Фестиваля.</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 Мастер-классы по бальным танцам.</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Значение целевых показателей</w:t>
            </w:r>
          </w:p>
        </w:tc>
        <w:tc>
          <w:tcPr>
            <w:tcW w:w="6378" w:type="dxa"/>
            <w:shd w:val="clear" w:color="auto" w:fill="auto"/>
          </w:tcPr>
          <w:p w:rsidR="00FA0A4A" w:rsidRPr="00FA0A4A" w:rsidRDefault="00FA0A4A" w:rsidP="00FA0A4A">
            <w:pPr>
              <w:numPr>
                <w:ilvl w:val="1"/>
                <w:numId w:val="1"/>
              </w:numPr>
              <w:spacing w:after="0" w:line="240" w:lineRule="auto"/>
              <w:contextualSpacing/>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Продолжительность бала – не менее 60 минут.</w:t>
            </w:r>
          </w:p>
          <w:p w:rsidR="00FA0A4A" w:rsidRPr="00FA0A4A" w:rsidRDefault="00FA0A4A" w:rsidP="00FA0A4A">
            <w:pPr>
              <w:numPr>
                <w:ilvl w:val="1"/>
                <w:numId w:val="1"/>
              </w:numPr>
              <w:spacing w:after="0" w:line="240" w:lineRule="auto"/>
              <w:contextualSpacing/>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Количество танцев на балу – не менее 3.</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1.3. Количество танцевальных пар – не менее 20.</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2.1. Наполняемость площадки мероприятия зрителями в условиях действия режима повышенной готовности – 50 %; в условиях снятия режима повышенной готовности – не менее 100 чел.</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3.1. Количество проведенных мастер-классов – не менее 8.</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Максимальный размер субсидии (руб.)</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150 000,00</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Минимальный размер собственных средств (руб.)</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0</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Срок реализации проекта (программы)</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Май – июнь 2022 года</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Требования к реализации проекта (программы)</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необходимость достижения ожидаемых результатов в установленные сроки реализации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проведение обширной рекламной кампании в сети «Интернет», в СМИ;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безопасности при проведении мероприятий;</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 организация противоэпидемических мероприятий при реализации проекта (программы).</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378"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A0A4A">
              <w:rPr>
                <w:rFonts w:ascii="Times New Roman" w:eastAsia="Calibri" w:hAnsi="Times New Roman" w:cs="Times New Roman"/>
                <w:sz w:val="24"/>
                <w:szCs w:val="24"/>
                <w:lang w:eastAsia="ru-RU"/>
              </w:rPr>
              <w:t>), в совокупности превышает 50 (пятьдесят) процентов;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Pr="00AF1151" w:rsidRDefault="00AF1151" w:rsidP="00AF1151">
      <w:pPr>
        <w:spacing w:after="0" w:line="240" w:lineRule="auto"/>
        <w:rPr>
          <w:rFonts w:ascii="Times New Roman" w:eastAsia="Times New Roman" w:hAnsi="Times New Roman" w:cs="Times New Roman"/>
          <w:b/>
          <w:sz w:val="16"/>
          <w:szCs w:val="16"/>
          <w:lang w:eastAsia="ru-RU"/>
        </w:rPr>
      </w:pPr>
    </w:p>
    <w:p w:rsidR="00AF1151" w:rsidRPr="00AF1151" w:rsidRDefault="00AF1151" w:rsidP="00AF1151">
      <w:pPr>
        <w:spacing w:after="0" w:line="240" w:lineRule="auto"/>
        <w:jc w:val="center"/>
        <w:rPr>
          <w:rFonts w:ascii="Times New Roman" w:eastAsia="Times New Roman" w:hAnsi="Times New Roman" w:cs="Times New Roman"/>
          <w:b/>
          <w:sz w:val="18"/>
          <w:szCs w:val="18"/>
          <w:lang w:eastAsia="ru-RU"/>
        </w:rPr>
      </w:pPr>
    </w:p>
    <w:p w:rsidR="00AF1151" w:rsidRPr="00AF1151" w:rsidRDefault="00AF1151" w:rsidP="00AF1151">
      <w:pPr>
        <w:spacing w:after="0" w:line="240" w:lineRule="auto"/>
        <w:jc w:val="center"/>
        <w:rPr>
          <w:rFonts w:ascii="Times New Roman" w:eastAsia="Times New Roman" w:hAnsi="Times New Roman" w:cs="Times New Roman"/>
          <w:b/>
          <w:sz w:val="16"/>
          <w:szCs w:val="16"/>
          <w:lang w:eastAsia="ru-RU"/>
        </w:rPr>
      </w:pPr>
    </w:p>
    <w:p w:rsidR="00AF1151" w:rsidRPr="00AF1151" w:rsidRDefault="00AF1151" w:rsidP="00AF1151">
      <w:pPr>
        <w:spacing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b/>
          <w:sz w:val="16"/>
          <w:szCs w:val="16"/>
          <w:lang w:eastAsia="ru-RU"/>
        </w:rPr>
        <w:br w:type="page"/>
      </w:r>
      <w:r w:rsidRPr="00AF1151">
        <w:rPr>
          <w:rFonts w:ascii="Times New Roman" w:eastAsia="Times New Roman" w:hAnsi="Times New Roman" w:cs="Times New Roman"/>
          <w:sz w:val="24"/>
          <w:szCs w:val="24"/>
          <w:lang w:eastAsia="ru-RU"/>
        </w:rPr>
        <w:lastRenderedPageBreak/>
        <w:t>Приложение № 2</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Техническое задание № 2</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r w:rsidRPr="00FA0A4A">
        <w:rPr>
          <w:rFonts w:ascii="Times New Roman" w:eastAsia="Times New Roman" w:hAnsi="Times New Roman" w:cs="Times New Roman"/>
          <w:sz w:val="24"/>
          <w:szCs w:val="24"/>
          <w:lang w:eastAsia="ru-RU"/>
        </w:rPr>
        <w:t xml:space="preserve">Наименование проекта (программы): </w:t>
      </w:r>
      <w:r w:rsidRPr="00FA0A4A">
        <w:rPr>
          <w:rFonts w:ascii="Times New Roman" w:eastAsia="Times New Roman" w:hAnsi="Times New Roman" w:cs="Times New Roman"/>
          <w:b/>
          <w:sz w:val="24"/>
          <w:szCs w:val="24"/>
          <w:lang w:eastAsia="ru-RU"/>
        </w:rPr>
        <w:t xml:space="preserve">«Реализация проекта (программы), направленного на популяризацию исторического и туристского потенциала города Тобольска, в том числе туристических и мемориальных объектов, </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proofErr w:type="gramStart"/>
      <w:r w:rsidRPr="00FA0A4A">
        <w:rPr>
          <w:rFonts w:ascii="Times New Roman" w:eastAsia="Times New Roman" w:hAnsi="Times New Roman" w:cs="Times New Roman"/>
          <w:b/>
          <w:sz w:val="24"/>
          <w:szCs w:val="24"/>
          <w:lang w:eastAsia="ru-RU"/>
        </w:rPr>
        <w:t>связанных</w:t>
      </w:r>
      <w:proofErr w:type="gramEnd"/>
      <w:r w:rsidRPr="00FA0A4A">
        <w:rPr>
          <w:rFonts w:ascii="Times New Roman" w:eastAsia="Times New Roman" w:hAnsi="Times New Roman" w:cs="Times New Roman"/>
          <w:b/>
          <w:sz w:val="24"/>
          <w:szCs w:val="24"/>
          <w:lang w:eastAsia="ru-RU"/>
        </w:rPr>
        <w:t xml:space="preserve"> с именем Д.Г. Чулкова»</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Администрации города Тобольска</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201"/>
      </w:tblGrid>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Цель проекта (программы)</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Создание условия для популяризации культурного наследия, исторического и туристского потенциала города Тобольска, а также знакомства населения с туристическими и мемориальными объектами, связанными с именем Д.Г. Чулкова.</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Задачи проекта (программы)</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Познакомить население с туристическими и мемориальными объектами, связанными с именем Д.Г. Чулкова, с объектами культурного наследия, объектами туриндустрии, музеями города.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Популяризировать бренд города Тобольска «2022 год Чулкова в Тобольске».</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Мероприятия проекта (программы)</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Организация авто-</w:t>
            </w:r>
            <w:proofErr w:type="spellStart"/>
            <w:r w:rsidRPr="00FA0A4A">
              <w:rPr>
                <w:rFonts w:ascii="Times New Roman" w:eastAsia="Calibri" w:hAnsi="Times New Roman" w:cs="Times New Roman"/>
                <w:sz w:val="24"/>
                <w:szCs w:val="24"/>
                <w:lang w:eastAsia="ru-RU"/>
              </w:rPr>
              <w:t>мотоквеста</w:t>
            </w:r>
            <w:proofErr w:type="spellEnd"/>
            <w:r w:rsidRPr="00FA0A4A">
              <w:rPr>
                <w:rFonts w:ascii="Times New Roman" w:eastAsia="Calibri" w:hAnsi="Times New Roman" w:cs="Times New Roman"/>
                <w:sz w:val="24"/>
                <w:szCs w:val="24"/>
                <w:lang w:eastAsia="ru-RU"/>
              </w:rPr>
              <w:t xml:space="preserve"> по местам, связанным с именем Д.Г. Чулкова, по объектам культурного наследия, туриндустрии, музеям города.</w:t>
            </w:r>
          </w:p>
          <w:p w:rsidR="00FA0A4A" w:rsidRPr="00FA0A4A" w:rsidRDefault="00FA0A4A" w:rsidP="00FA0A4A">
            <w:pPr>
              <w:spacing w:after="0" w:line="240" w:lineRule="auto"/>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Публикации о бренде города Тобольска «2022 год Чулкова в Тобольске» на различных информационных ресурсах города.</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Значение целевых показателей</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1.1. Продолжительность авто-</w:t>
            </w:r>
            <w:proofErr w:type="spellStart"/>
            <w:r w:rsidRPr="00FA0A4A">
              <w:rPr>
                <w:rFonts w:ascii="Times New Roman" w:eastAsia="Calibri" w:hAnsi="Times New Roman" w:cs="Times New Roman"/>
                <w:sz w:val="24"/>
                <w:szCs w:val="24"/>
                <w:lang w:eastAsia="ru-RU"/>
              </w:rPr>
              <w:t>мотоквеста</w:t>
            </w:r>
            <w:proofErr w:type="spellEnd"/>
            <w:r w:rsidRPr="00FA0A4A">
              <w:rPr>
                <w:rFonts w:ascii="Times New Roman" w:eastAsia="Calibri" w:hAnsi="Times New Roman" w:cs="Times New Roman"/>
                <w:sz w:val="24"/>
                <w:szCs w:val="24"/>
                <w:lang w:eastAsia="ru-RU"/>
              </w:rPr>
              <w:t xml:space="preserve"> – не менее 180 минут.</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1.2. Посещение участниками авто-</w:t>
            </w:r>
            <w:proofErr w:type="spellStart"/>
            <w:r w:rsidRPr="00FA0A4A">
              <w:rPr>
                <w:rFonts w:ascii="Times New Roman" w:eastAsia="Calibri" w:hAnsi="Times New Roman" w:cs="Times New Roman"/>
                <w:sz w:val="24"/>
                <w:szCs w:val="24"/>
                <w:lang w:eastAsia="ru-RU"/>
              </w:rPr>
              <w:t>мотоквеста</w:t>
            </w:r>
            <w:proofErr w:type="spellEnd"/>
            <w:r w:rsidRPr="00FA0A4A">
              <w:rPr>
                <w:rFonts w:ascii="Times New Roman" w:eastAsia="Calibri" w:hAnsi="Times New Roman" w:cs="Times New Roman"/>
                <w:sz w:val="24"/>
                <w:szCs w:val="24"/>
                <w:lang w:eastAsia="ru-RU"/>
              </w:rPr>
              <w:t xml:space="preserve"> мест, связанных с именем Д.Г. Чулкова, объектов культурного наследия, туриндустрии, музеев города – не менее 10.</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1.3. Количество участников авто-</w:t>
            </w:r>
            <w:proofErr w:type="spellStart"/>
            <w:r w:rsidRPr="00FA0A4A">
              <w:rPr>
                <w:rFonts w:ascii="Times New Roman" w:eastAsia="Calibri" w:hAnsi="Times New Roman" w:cs="Times New Roman"/>
                <w:sz w:val="24"/>
                <w:szCs w:val="24"/>
                <w:lang w:eastAsia="ru-RU"/>
              </w:rPr>
              <w:t>мотоквеста</w:t>
            </w:r>
            <w:proofErr w:type="spellEnd"/>
            <w:r w:rsidRPr="00FA0A4A">
              <w:rPr>
                <w:rFonts w:ascii="Times New Roman" w:eastAsia="Calibri" w:hAnsi="Times New Roman" w:cs="Times New Roman"/>
                <w:sz w:val="24"/>
                <w:szCs w:val="24"/>
                <w:lang w:eastAsia="ru-RU"/>
              </w:rPr>
              <w:t xml:space="preserve"> – не менее 30 человек.</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2.1. Количество публикаций – не менее 15.</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2.2. Использование различных информационных ресурсов – не менее 5.</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Максимальный размер субсидии (руб.)</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85 000,00</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Минимальный размер собственных средств (руб.)</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0</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Срок реализации проекта (программы)</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Июль – сентябрь 2022 года</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Требования к реализации проекта (программы)</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проведение авто-</w:t>
            </w:r>
            <w:proofErr w:type="spellStart"/>
            <w:r w:rsidRPr="00FA0A4A">
              <w:rPr>
                <w:rFonts w:ascii="Times New Roman" w:eastAsia="Calibri" w:hAnsi="Times New Roman" w:cs="Times New Roman"/>
                <w:sz w:val="24"/>
                <w:szCs w:val="24"/>
                <w:lang w:eastAsia="ru-RU"/>
              </w:rPr>
              <w:t>мотоквеста</w:t>
            </w:r>
            <w:proofErr w:type="spellEnd"/>
            <w:r w:rsidRPr="00FA0A4A">
              <w:rPr>
                <w:rFonts w:ascii="Times New Roman" w:eastAsia="Calibri" w:hAnsi="Times New Roman" w:cs="Times New Roman"/>
                <w:sz w:val="24"/>
                <w:szCs w:val="24"/>
                <w:lang w:eastAsia="ru-RU"/>
              </w:rPr>
              <w:t xml:space="preserve"> на территории города Тобольска;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проведение обширной рекламной кампании в сети </w:t>
            </w:r>
            <w:r w:rsidRPr="00FA0A4A">
              <w:rPr>
                <w:rFonts w:ascii="Times New Roman" w:eastAsia="Calibri" w:hAnsi="Times New Roman" w:cs="Times New Roman"/>
                <w:sz w:val="24"/>
                <w:szCs w:val="24"/>
                <w:lang w:eastAsia="ru-RU"/>
              </w:rPr>
              <w:lastRenderedPageBreak/>
              <w:t>«Интернет», в СМИ;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безопасности при проведении мероприятий;</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-соблюдение противоэпидемических требований при реализации проекта (программы).</w:t>
            </w:r>
          </w:p>
        </w:tc>
      </w:tr>
      <w:tr w:rsidR="00FA0A4A" w:rsidRPr="00FA0A4A" w:rsidTr="00A433D6">
        <w:tc>
          <w:tcPr>
            <w:tcW w:w="3545"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201"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A0A4A">
              <w:rPr>
                <w:rFonts w:ascii="Times New Roman" w:eastAsia="Calibri" w:hAnsi="Times New Roman" w:cs="Times New Roman"/>
                <w:sz w:val="24"/>
                <w:szCs w:val="24"/>
                <w:lang w:eastAsia="ru-RU"/>
              </w:rPr>
              <w:t>), в совокупности превышает 50 (пятьдесят) процентов;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участник конкурса не должен получать средства из </w:t>
            </w:r>
            <w:r w:rsidRPr="00FA0A4A">
              <w:rPr>
                <w:rFonts w:ascii="Times New Roman" w:eastAsia="Calibri" w:hAnsi="Times New Roman" w:cs="Times New Roman"/>
                <w:sz w:val="24"/>
                <w:szCs w:val="24"/>
                <w:lang w:eastAsia="ru-RU"/>
              </w:rPr>
              <w:lastRenderedPageBreak/>
              <w:t>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Pr="00AF1151" w:rsidRDefault="00AF1151" w:rsidP="00AF1151">
      <w:pPr>
        <w:spacing w:after="0" w:line="240" w:lineRule="auto"/>
        <w:rPr>
          <w:rFonts w:ascii="Times New Roman" w:eastAsia="Times New Roman" w:hAnsi="Times New Roman" w:cs="Times New Roman"/>
          <w:b/>
          <w:sz w:val="16"/>
          <w:szCs w:val="16"/>
          <w:lang w:eastAsia="ru-RU"/>
        </w:rPr>
      </w:pPr>
    </w:p>
    <w:p w:rsidR="00AF1151" w:rsidRPr="00AF1151" w:rsidRDefault="00AF1151" w:rsidP="00AF1151">
      <w:pPr>
        <w:spacing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b/>
          <w:sz w:val="16"/>
          <w:szCs w:val="16"/>
          <w:lang w:eastAsia="ru-RU"/>
        </w:rPr>
        <w:br w:type="page"/>
      </w:r>
      <w:r w:rsidRPr="00AF1151">
        <w:rPr>
          <w:rFonts w:ascii="Times New Roman" w:eastAsia="Times New Roman" w:hAnsi="Times New Roman" w:cs="Times New Roman"/>
          <w:sz w:val="24"/>
          <w:szCs w:val="24"/>
          <w:lang w:eastAsia="ru-RU"/>
        </w:rPr>
        <w:lastRenderedPageBreak/>
        <w:t>Приложение № 3</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Техническое задание № 3</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на предоставление субсидий из бюджета города Тобольска</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r w:rsidRPr="00FA0A4A">
        <w:rPr>
          <w:rFonts w:ascii="Times New Roman" w:eastAsia="Times New Roman" w:hAnsi="Times New Roman" w:cs="Times New Roman"/>
          <w:sz w:val="24"/>
          <w:szCs w:val="24"/>
          <w:lang w:eastAsia="ru-RU"/>
        </w:rPr>
        <w:t xml:space="preserve">Наименование проекта (программы): </w:t>
      </w:r>
      <w:r w:rsidRPr="00FA0A4A">
        <w:rPr>
          <w:rFonts w:ascii="Times New Roman" w:eastAsia="Times New Roman" w:hAnsi="Times New Roman" w:cs="Times New Roman"/>
          <w:b/>
          <w:sz w:val="24"/>
          <w:szCs w:val="24"/>
          <w:lang w:eastAsia="ru-RU"/>
        </w:rPr>
        <w:t>«Реализация проекта (программы), направленного на сохранение и популяризацию народной культуры, традиций и обычаев предков, а также на возрождение Фестиваля, посвященного</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r w:rsidRPr="00FA0A4A">
        <w:rPr>
          <w:rFonts w:ascii="Times New Roman" w:eastAsia="Times New Roman" w:hAnsi="Times New Roman" w:cs="Times New Roman"/>
          <w:b/>
          <w:sz w:val="24"/>
          <w:szCs w:val="24"/>
          <w:lang w:eastAsia="ru-RU"/>
        </w:rPr>
        <w:t>дню святых покровителей лошадей Флора и Лавра»</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Администрации города Тобольска</w:t>
      </w:r>
    </w:p>
    <w:p w:rsidR="00FA0A4A" w:rsidRPr="00FA0A4A" w:rsidRDefault="00FA0A4A" w:rsidP="00FA0A4A">
      <w:pPr>
        <w:spacing w:after="0" w:line="240" w:lineRule="auto"/>
        <w:rPr>
          <w:rFonts w:ascii="Times New Roman" w:eastAsia="Times New Roman" w:hAnsi="Times New Roman" w:cs="Times New Roman"/>
          <w:b/>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300"/>
      </w:tblGrid>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Создание условий для сохранения и популяризации народной культуры, традиций и обычаев наших предков.</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Познакомить жителей и гостей города с историей, древними традициями и обычаями предков.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Создать условия для творческой самореализации участников Фестиваля путем участия в мероприятиях Фестиваля.</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Концертная программа с выступлением артистов и творческих коллективов, в том числе иногородних.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Работа площадок:</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полевая кухня;</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ярмарка народных промыслов;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показательные выступления казаков.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 Выставка лошадей конноспортивных клубов города Тобольска.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4. Мастер-классы по декоративно-прикладному искусству.</w:t>
            </w:r>
          </w:p>
          <w:p w:rsidR="00FA0A4A" w:rsidRPr="00FA0A4A" w:rsidRDefault="00FA0A4A" w:rsidP="00FA0A4A">
            <w:pPr>
              <w:spacing w:after="0" w:line="240" w:lineRule="auto"/>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5. Игровые программы для детей.</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1.1. Продолжительность концертной программы – не менее 60 минут.</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1.2. Количество артистов и творческих коллективов, привлеченных к организации концертной программы – не менее 5, в том числе иногородних – не менее 2.</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1.3. Количество артистов и творческих коллективов, участвующих в концертной программе – не менее 5 концертных номеров.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2.1. Количество площадок – не менее 3. </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3.1. Участие в выставке не менее 5 пород лошадей. </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4.1. Количество проведенных мастер-классов по декоративно-прикладному искусству – не менее 5.</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5.1. Количество проведенных игровых программ для детей – не менее 3.</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Максимальный размер субсидии (руб.)</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188 000,00</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0</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Август 2022 года</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проведение мероприятий Фестиваля на открытой площадке города Тобольска;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использование сценического комплекса для организации </w:t>
            </w:r>
            <w:r w:rsidRPr="00FA0A4A">
              <w:rPr>
                <w:rFonts w:ascii="Times New Roman" w:eastAsia="Calibri" w:hAnsi="Times New Roman" w:cs="Times New Roman"/>
                <w:sz w:val="24"/>
                <w:szCs w:val="24"/>
                <w:lang w:eastAsia="ru-RU"/>
              </w:rPr>
              <w:lastRenderedPageBreak/>
              <w:t>концертной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проведение обширной рекламной кампании в сети «Интернет», в СМИ;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безопасности при проведении мероприятий;</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-соблюдение противоэпидемических требований при реализации проекта (программы).</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xml:space="preserve">-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FA0A4A">
              <w:rPr>
                <w:rFonts w:ascii="Times New Roman" w:eastAsia="Calibri" w:hAnsi="Times New Roman" w:cs="Times New Roman"/>
                <w:sz w:val="24"/>
                <w:szCs w:val="24"/>
                <w:lang w:eastAsia="ru-RU"/>
              </w:rPr>
              <w:lastRenderedPageBreak/>
              <w:t>раскрытия и предоставления информации при проведении финансовых операций (офшорные зоны</w:t>
            </w:r>
            <w:proofErr w:type="gramEnd"/>
            <w:r w:rsidRPr="00FA0A4A">
              <w:rPr>
                <w:rFonts w:ascii="Times New Roman" w:eastAsia="Calibri" w:hAnsi="Times New Roman" w:cs="Times New Roman"/>
                <w:sz w:val="24"/>
                <w:szCs w:val="24"/>
                <w:lang w:eastAsia="ru-RU"/>
              </w:rPr>
              <w:t>), в совокупности превышает 50 (пятьдесят) процентов;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Pr="00AF1151" w:rsidRDefault="00AF1151" w:rsidP="00AF1151">
      <w:pPr>
        <w:spacing w:after="0" w:line="240" w:lineRule="auto"/>
        <w:rPr>
          <w:rFonts w:ascii="Times New Roman" w:eastAsia="Times New Roman" w:hAnsi="Times New Roman" w:cs="Times New Roman"/>
          <w:b/>
          <w:sz w:val="16"/>
          <w:szCs w:val="16"/>
          <w:lang w:eastAsia="ru-RU"/>
        </w:rPr>
      </w:pPr>
    </w:p>
    <w:p w:rsidR="00AF1151" w:rsidRPr="00AF1151" w:rsidRDefault="00AF1151" w:rsidP="00AF1151">
      <w:pPr>
        <w:spacing w:after="0" w:line="240" w:lineRule="auto"/>
        <w:jc w:val="center"/>
        <w:rPr>
          <w:rFonts w:ascii="Times New Roman" w:eastAsia="Times New Roman" w:hAnsi="Times New Roman" w:cs="Times New Roman"/>
          <w:sz w:val="20"/>
          <w:szCs w:val="20"/>
          <w:lang w:eastAsia="ru-RU"/>
        </w:rPr>
      </w:pPr>
      <w:r w:rsidRPr="00AF1151">
        <w:rPr>
          <w:rFonts w:ascii="Times New Roman" w:eastAsia="Times New Roman" w:hAnsi="Times New Roman" w:cs="Times New Roman"/>
          <w:b/>
          <w:sz w:val="16"/>
          <w:szCs w:val="16"/>
          <w:lang w:eastAsia="ru-RU"/>
        </w:rPr>
        <w:br w:type="page"/>
      </w:r>
    </w:p>
    <w:p w:rsidR="00AF1151" w:rsidRPr="00AF1151" w:rsidRDefault="00AF1151" w:rsidP="00AF1151">
      <w:pPr>
        <w:spacing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4</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Техническое задание № 4</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на предоставление субсидий из бюджета города Тобольска</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FA0A4A" w:rsidRPr="00FA0A4A" w:rsidRDefault="00FA0A4A" w:rsidP="00FA0A4A">
      <w:pPr>
        <w:spacing w:after="0" w:line="240" w:lineRule="auto"/>
        <w:jc w:val="center"/>
        <w:rPr>
          <w:rFonts w:ascii="Times New Roman" w:eastAsia="Times New Roman" w:hAnsi="Times New Roman" w:cs="Times New Roman"/>
          <w:b/>
          <w:sz w:val="24"/>
          <w:szCs w:val="24"/>
          <w:lang w:eastAsia="ru-RU"/>
        </w:rPr>
      </w:pPr>
      <w:r w:rsidRPr="00FA0A4A">
        <w:rPr>
          <w:rFonts w:ascii="Times New Roman" w:eastAsia="Times New Roman" w:hAnsi="Times New Roman" w:cs="Times New Roman"/>
          <w:sz w:val="24"/>
          <w:szCs w:val="24"/>
          <w:lang w:eastAsia="ru-RU"/>
        </w:rPr>
        <w:t xml:space="preserve">Наименование проекта (программы): </w:t>
      </w:r>
      <w:r w:rsidRPr="00FA0A4A">
        <w:rPr>
          <w:rFonts w:ascii="Times New Roman" w:eastAsia="Times New Roman" w:hAnsi="Times New Roman" w:cs="Times New Roman"/>
          <w:b/>
          <w:sz w:val="24"/>
          <w:szCs w:val="24"/>
          <w:lang w:eastAsia="ru-RU"/>
        </w:rPr>
        <w:t>«Реализация проекта (программы), направленного на выявление и развитие творческих способностей инвалидов, содействию их социокультурной реабилитации и социальной адаптации»</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FA0A4A" w:rsidRPr="00FA0A4A" w:rsidRDefault="00FA0A4A" w:rsidP="00FA0A4A">
      <w:pPr>
        <w:spacing w:after="0" w:line="240" w:lineRule="auto"/>
        <w:jc w:val="center"/>
        <w:rPr>
          <w:rFonts w:ascii="Times New Roman" w:eastAsia="Times New Roman" w:hAnsi="Times New Roman" w:cs="Times New Roman"/>
          <w:sz w:val="24"/>
          <w:szCs w:val="24"/>
          <w:lang w:eastAsia="ru-RU"/>
        </w:rPr>
      </w:pPr>
      <w:r w:rsidRPr="00FA0A4A">
        <w:rPr>
          <w:rFonts w:ascii="Times New Roman" w:eastAsia="Times New Roman" w:hAnsi="Times New Roman" w:cs="Times New Roman"/>
          <w:sz w:val="24"/>
          <w:szCs w:val="24"/>
          <w:lang w:eastAsia="ru-RU"/>
        </w:rPr>
        <w:t>Администрации города Тобольска</w:t>
      </w:r>
    </w:p>
    <w:p w:rsidR="00FA0A4A" w:rsidRPr="00FA0A4A" w:rsidRDefault="00FA0A4A" w:rsidP="00FA0A4A">
      <w:pPr>
        <w:spacing w:after="0" w:line="240" w:lineRule="auto"/>
        <w:jc w:val="center"/>
        <w:rPr>
          <w:rFonts w:ascii="Times New Roman" w:eastAsia="Times New Roman" w:hAnsi="Times New Roman" w:cs="Times New Roman"/>
          <w:b/>
          <w:sz w:val="18"/>
          <w:szCs w:val="1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300"/>
      </w:tblGrid>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Создание условия для выявления и развития творческих способностей инвалидов, содействию их социокультурной реабилитации и социальной адаптации.</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Организовать Фестиваль творчества детей с ограниченными возможностями здоровья.</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Определить лучших участников Фестиваля в различных номинациях.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 Организовать мероприятие по обмену опытом и демонстрации результатов декоративно-прикладного творчества.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4. Организовать мероприятия по повышению мастерства участников Фестиваля в декоративно-прикладном творчестве.</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5. Привлечь внимание общественности к социальной адаптации инвалидов.</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 Творческий конкурс среди участников Фестиваля по номинациям: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вокальное творчество;</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хореографическое творчество;</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литературное творчество;</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художественное чтение;</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 </w:t>
            </w:r>
            <w:proofErr w:type="spellStart"/>
            <w:r w:rsidRPr="00FA0A4A">
              <w:rPr>
                <w:rFonts w:ascii="Times New Roman" w:eastAsia="Calibri" w:hAnsi="Times New Roman" w:cs="Times New Roman"/>
                <w:sz w:val="24"/>
                <w:szCs w:val="24"/>
                <w:lang w:eastAsia="ru-RU"/>
              </w:rPr>
              <w:t>медиатворчество</w:t>
            </w:r>
            <w:proofErr w:type="spellEnd"/>
            <w:r w:rsidRPr="00FA0A4A">
              <w:rPr>
                <w:rFonts w:ascii="Times New Roman" w:eastAsia="Calibri" w:hAnsi="Times New Roman" w:cs="Times New Roman"/>
                <w:sz w:val="24"/>
                <w:szCs w:val="24"/>
                <w:lang w:eastAsia="ru-RU"/>
              </w:rPr>
              <w:t>.</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Выставка декоративно-прикладного творчества.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 Мастер-классы по декоративно-прикладному творчеству.</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4. Приглашение зрителей на мероприятия Фестиваля.</w:t>
            </w:r>
          </w:p>
          <w:p w:rsidR="00FA0A4A" w:rsidRPr="00FA0A4A" w:rsidRDefault="00FA0A4A" w:rsidP="00FA0A4A">
            <w:pPr>
              <w:spacing w:after="0" w:line="240" w:lineRule="auto"/>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5. Проведение обширной рекламной кампании на различных информационных ресурсах города, в СМИ.</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1.1. Продолжительность конкурсной программы – не менее 60 минут.</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1.2. Количество инвалидов – участников Фестиваля – не менее 40 человек.</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2. Презентация работ декоративно-прикладного творчества – не менее 10 работ.</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3.1. Количество проведенных мастер-классов по декоративно-прикладному творчеству – не менее 3.</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4. Наполняемость площадки Фестиваля зрителями в условиях действия режима повышенной готовности – 50 %; </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в условиях снятия режима повышенной готовности – не менее 100 чел.</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5.1. Количество публикаций о проведении Фестиваля – </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не менее 5.</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xml:space="preserve">5.2. Количество информационных ресурсов, в </w:t>
            </w:r>
            <w:proofErr w:type="spellStart"/>
            <w:r w:rsidRPr="00FA0A4A">
              <w:rPr>
                <w:rFonts w:ascii="Times New Roman" w:eastAsia="Calibri" w:hAnsi="Times New Roman" w:cs="Times New Roman"/>
                <w:sz w:val="24"/>
                <w:szCs w:val="24"/>
                <w:lang w:eastAsia="ru-RU"/>
              </w:rPr>
              <w:t>т.ч</w:t>
            </w:r>
            <w:proofErr w:type="spellEnd"/>
            <w:r w:rsidRPr="00FA0A4A">
              <w:rPr>
                <w:rFonts w:ascii="Times New Roman" w:eastAsia="Calibri" w:hAnsi="Times New Roman" w:cs="Times New Roman"/>
                <w:sz w:val="24"/>
                <w:szCs w:val="24"/>
                <w:lang w:eastAsia="ru-RU"/>
              </w:rPr>
              <w:t xml:space="preserve">. СМИ – </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не менее 3.</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lastRenderedPageBreak/>
              <w:t>Максимальный размер субсидии (руб.)</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135 000,00</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0</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Сентябрь – октябрь 2022 года</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проведение мероприятий Фестиваля на закрытой площадке города Тобольска;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обеспечение безопасности при проведении мероприятий;</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-соблюдение противоэпидемических требований при реализации проекта (программы).</w:t>
            </w:r>
          </w:p>
        </w:tc>
      </w:tr>
      <w:tr w:rsidR="00FA0A4A" w:rsidRPr="00FA0A4A" w:rsidTr="00A433D6">
        <w:tc>
          <w:tcPr>
            <w:tcW w:w="3446"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proofErr w:type="gramStart"/>
            <w:r w:rsidRPr="00FA0A4A">
              <w:rPr>
                <w:rFonts w:ascii="Times New Roman" w:eastAsia="Calibri" w:hAnsi="Times New Roman" w:cs="Times New Roman"/>
                <w:sz w:val="24"/>
                <w:szCs w:val="24"/>
                <w:lang w:eastAsia="ru-RU"/>
              </w:rPr>
              <w:t xml:space="preserve">- участник конкурса не должен являться иностранным </w:t>
            </w:r>
            <w:r w:rsidRPr="00FA0A4A">
              <w:rPr>
                <w:rFonts w:ascii="Times New Roman" w:eastAsia="Calibri" w:hAnsi="Times New Roman" w:cs="Times New Roman"/>
                <w:sz w:val="24"/>
                <w:szCs w:val="24"/>
                <w:lang w:eastAsia="ru-RU"/>
              </w:rPr>
              <w:lastRenderedPageBreak/>
              <w:t>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A0A4A">
              <w:rPr>
                <w:rFonts w:ascii="Times New Roman" w:eastAsia="Calibri" w:hAnsi="Times New Roman" w:cs="Times New Roman"/>
                <w:sz w:val="24"/>
                <w:szCs w:val="24"/>
                <w:lang w:eastAsia="ru-RU"/>
              </w:rPr>
              <w:t>), в совокупности превышает 50 (пятьдесят) процентов;</w:t>
            </w:r>
          </w:p>
          <w:p w:rsidR="00FA0A4A" w:rsidRPr="00FA0A4A" w:rsidRDefault="00FA0A4A" w:rsidP="00FA0A4A">
            <w:pPr>
              <w:spacing w:after="0" w:line="240" w:lineRule="auto"/>
              <w:jc w:val="both"/>
              <w:rPr>
                <w:rFonts w:ascii="Times New Roman" w:eastAsia="Calibri" w:hAnsi="Times New Roman" w:cs="Times New Roman"/>
                <w:sz w:val="24"/>
                <w:szCs w:val="24"/>
                <w:lang w:eastAsia="ru-RU"/>
              </w:rPr>
            </w:pPr>
            <w:r w:rsidRPr="00FA0A4A">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Default="00AF1151">
      <w:pPr>
        <w:rPr>
          <w:rFonts w:ascii="Times New Roman" w:eastAsia="Times New Roman" w:hAnsi="Times New Roman" w:cs="Times New Roman"/>
          <w:b/>
          <w:sz w:val="16"/>
          <w:szCs w:val="16"/>
          <w:lang w:eastAsia="ru-RU"/>
        </w:rPr>
      </w:pPr>
    </w:p>
    <w:p w:rsidR="00AF1151" w:rsidRPr="00AF1151" w:rsidRDefault="00AF1151">
      <w:pP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br w:type="page"/>
      </w:r>
    </w:p>
    <w:p w:rsidR="00E47E6C" w:rsidRDefault="006C47D4" w:rsidP="006C47D4">
      <w:pPr>
        <w:spacing w:after="0"/>
        <w:jc w:val="right"/>
        <w:rPr>
          <w:rFonts w:ascii="Times New Roman" w:hAnsi="Times New Roman" w:cs="Times New Roman"/>
          <w:sz w:val="24"/>
          <w:szCs w:val="24"/>
        </w:rPr>
      </w:pPr>
      <w:r w:rsidRPr="006C47D4">
        <w:rPr>
          <w:rFonts w:ascii="Times New Roman" w:hAnsi="Times New Roman" w:cs="Times New Roman"/>
          <w:sz w:val="24"/>
          <w:szCs w:val="24"/>
        </w:rPr>
        <w:lastRenderedPageBreak/>
        <w:t>Приложение № 5</w:t>
      </w: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w:t>
            </w:r>
            <w:proofErr w:type="gramStart"/>
            <w:r w:rsidRPr="006C47D4">
              <w:rPr>
                <w:rFonts w:ascii="Times New Roman" w:eastAsia="Calibri" w:hAnsi="Times New Roman" w:cs="Times New Roman"/>
                <w:sz w:val="24"/>
                <w:szCs w:val="24"/>
              </w:rPr>
              <w:t>д(</w:t>
            </w:r>
            <w:proofErr w:type="gramEnd"/>
            <w:r w:rsidRPr="006C47D4">
              <w:rPr>
                <w:rFonts w:ascii="Times New Roman" w:eastAsia="Calibri" w:hAnsi="Times New Roman" w:cs="Times New Roman"/>
                <w:sz w:val="24"/>
                <w:szCs w:val="24"/>
              </w:rPr>
              <w:t xml:space="preserve">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proofErr w:type="gramStart"/>
            <w:r w:rsidRPr="006C47D4">
              <w:rPr>
                <w:rFonts w:ascii="Times New Roman" w:eastAsia="Calibri" w:hAnsi="Times New Roman" w:cs="Times New Roman"/>
                <w:sz w:val="24"/>
                <w:szCs w:val="24"/>
              </w:rPr>
              <w:t>полученных СО НКО в предыдущем</w:t>
            </w:r>
            <w:proofErr w:type="gramEnd"/>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С условиями конкурса </w:t>
      </w:r>
      <w:proofErr w:type="gramStart"/>
      <w:r w:rsidRPr="006C47D4">
        <w:rPr>
          <w:rFonts w:ascii="Times New Roman" w:eastAsia="Calibri" w:hAnsi="Times New Roman" w:cs="Times New Roman"/>
          <w:sz w:val="24"/>
          <w:szCs w:val="26"/>
        </w:rPr>
        <w:t>ознакомлен</w:t>
      </w:r>
      <w:proofErr w:type="gramEnd"/>
      <w:r w:rsidRPr="006C47D4">
        <w:rPr>
          <w:rFonts w:ascii="Times New Roman" w:eastAsia="Calibri" w:hAnsi="Times New Roman" w:cs="Times New Roman"/>
          <w:sz w:val="24"/>
          <w:szCs w:val="26"/>
        </w:rPr>
        <w:t xml:space="preserve">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6C4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C"/>
    <w:rsid w:val="00245456"/>
    <w:rsid w:val="003A2A48"/>
    <w:rsid w:val="004469F5"/>
    <w:rsid w:val="004B13EB"/>
    <w:rsid w:val="005C7CF1"/>
    <w:rsid w:val="0063200C"/>
    <w:rsid w:val="006C47D4"/>
    <w:rsid w:val="00771EEF"/>
    <w:rsid w:val="00A27AB1"/>
    <w:rsid w:val="00AF1151"/>
    <w:rsid w:val="00CD76F4"/>
    <w:rsid w:val="00DA2FE1"/>
    <w:rsid w:val="00E47E6C"/>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obolsk.ru/"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microsoft.com/office/2007/relationships/stylesWithEffects" Target="stylesWithEffect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www.admtobolsk.ru/"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http://www.admtobolsk.ru/" TargetMode="External"/><Relationship Id="rId11" Type="http://schemas.openxmlformats.org/officeDocument/2006/relationships/hyperlink" Target="http://www.kulturatob.ru/index.php?option=com_content&amp;view=article&amp;id=2261&amp;Itemid=165"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admtobolsk.ru/sonko/konkurs_sonko/"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hyperlink" Target="http://www.admtobolsk.ru/" TargetMode="External"/><Relationship Id="rId4" Type="http://schemas.openxmlformats.org/officeDocument/2006/relationships/settings" Target="settings.xml"/><Relationship Id="rId9" Type="http://schemas.openxmlformats.org/officeDocument/2006/relationships/hyperlink" Target="http://www.admtobolsk.ru/"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hyperlink" Target="http://www.admtob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2022-03-30T11:00:00Z</cp:lastPrinted>
  <dcterms:created xsi:type="dcterms:W3CDTF">2022-03-14T09:19:00Z</dcterms:created>
  <dcterms:modified xsi:type="dcterms:W3CDTF">2022-04-05T10:48:00Z</dcterms:modified>
</cp:coreProperties>
</file>